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"/>
        <w:gridCol w:w="4743"/>
        <w:gridCol w:w="3574"/>
        <w:gridCol w:w="3274"/>
        <w:gridCol w:w="1950"/>
      </w:tblGrid>
      <w:tr w:rsidR="00474D8A" w:rsidRPr="00F94167" w14:paraId="4736FEE9" w14:textId="77777777" w:rsidTr="001820CB">
        <w:tc>
          <w:tcPr>
            <w:tcW w:w="0" w:type="auto"/>
            <w:gridSpan w:val="5"/>
          </w:tcPr>
          <w:p w14:paraId="6423A9D3" w14:textId="0608D94E" w:rsidR="00474D8A" w:rsidRPr="00F94167" w:rsidRDefault="00ED276B" w:rsidP="001820C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2022</w:t>
            </w:r>
            <w:r w:rsidR="00474D8A" w:rsidRPr="00F94167">
              <w:rPr>
                <w:b/>
                <w:bCs/>
                <w:szCs w:val="24"/>
              </w:rPr>
              <w:t xml:space="preserve"> YILINA AİT YAYINLAR</w:t>
            </w:r>
          </w:p>
        </w:tc>
      </w:tr>
      <w:tr w:rsidR="00474D8A" w:rsidRPr="00F94167" w14:paraId="4D17B97F" w14:textId="77777777" w:rsidTr="00ED276B">
        <w:tc>
          <w:tcPr>
            <w:tcW w:w="8809" w:type="dxa"/>
            <w:gridSpan w:val="3"/>
          </w:tcPr>
          <w:p w14:paraId="23DE02C5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ULUSLARARASI YAYINLAR</w:t>
            </w:r>
          </w:p>
        </w:tc>
        <w:tc>
          <w:tcPr>
            <w:tcW w:w="5185" w:type="dxa"/>
            <w:gridSpan w:val="2"/>
          </w:tcPr>
          <w:p w14:paraId="171CF60B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ULUSAL YAYINLAR</w:t>
            </w:r>
          </w:p>
        </w:tc>
      </w:tr>
      <w:tr w:rsidR="003E7534" w:rsidRPr="00F94167" w14:paraId="3714BA80" w14:textId="77777777" w:rsidTr="00ED276B">
        <w:tc>
          <w:tcPr>
            <w:tcW w:w="5199" w:type="dxa"/>
            <w:gridSpan w:val="2"/>
          </w:tcPr>
          <w:p w14:paraId="22340B24" w14:textId="77777777" w:rsidR="003E7534" w:rsidRPr="00F94167" w:rsidRDefault="003E7534" w:rsidP="003E7534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MAKALE</w:t>
            </w:r>
          </w:p>
        </w:tc>
        <w:tc>
          <w:tcPr>
            <w:tcW w:w="3610" w:type="dxa"/>
          </w:tcPr>
          <w:p w14:paraId="419C1AED" w14:textId="77777777" w:rsidR="003E7534" w:rsidRPr="00F94167" w:rsidRDefault="003E7534" w:rsidP="003E7534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BİLDİRİ</w:t>
            </w:r>
          </w:p>
        </w:tc>
        <w:tc>
          <w:tcPr>
            <w:tcW w:w="3315" w:type="dxa"/>
          </w:tcPr>
          <w:p w14:paraId="1CC1CE71" w14:textId="77777777" w:rsidR="003E7534" w:rsidRPr="00F94167" w:rsidRDefault="003E7534" w:rsidP="003E7534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MAKALE</w:t>
            </w:r>
          </w:p>
        </w:tc>
        <w:tc>
          <w:tcPr>
            <w:tcW w:w="1870" w:type="dxa"/>
          </w:tcPr>
          <w:p w14:paraId="52197E72" w14:textId="4327CD6E" w:rsidR="003E7534" w:rsidRPr="00F94167" w:rsidRDefault="003E7534" w:rsidP="003E7534">
            <w:pPr>
              <w:rPr>
                <w:b/>
                <w:bCs/>
                <w:szCs w:val="24"/>
              </w:rPr>
            </w:pPr>
            <w:r>
              <w:rPr>
                <w:rFonts w:eastAsia="Verdana"/>
                <w:b/>
              </w:rPr>
              <w:t>PATENT, FAYDALI MODEL, ENDÜSTRİYEL TASARIM</w:t>
            </w:r>
          </w:p>
        </w:tc>
      </w:tr>
      <w:tr w:rsidR="003E7534" w:rsidRPr="00F94167" w14:paraId="1A4BC06E" w14:textId="77777777" w:rsidTr="00ED276B">
        <w:tc>
          <w:tcPr>
            <w:tcW w:w="456" w:type="dxa"/>
          </w:tcPr>
          <w:p w14:paraId="3143873C" w14:textId="77777777" w:rsidR="003E7534" w:rsidRPr="00F94167" w:rsidRDefault="003E7534" w:rsidP="003E7534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1</w:t>
            </w:r>
          </w:p>
        </w:tc>
        <w:tc>
          <w:tcPr>
            <w:tcW w:w="4743" w:type="dxa"/>
          </w:tcPr>
          <w:p w14:paraId="06A7CE42" w14:textId="19B77D6C" w:rsidR="003E7534" w:rsidRPr="00F94167" w:rsidRDefault="003E7534" w:rsidP="003E7534">
            <w:pPr>
              <w:ind w:left="-4" w:right="-71"/>
              <w:rPr>
                <w:szCs w:val="24"/>
                <w:shd w:val="clear" w:color="auto" w:fill="FFFFFF"/>
              </w:rPr>
            </w:pPr>
            <w:r w:rsidRPr="006717AB">
              <w:rPr>
                <w:bCs/>
                <w:szCs w:val="24"/>
                <w:lang w:val="tr-TR"/>
              </w:rPr>
              <w:t>Orhan Furkan</w:t>
            </w:r>
            <w:r>
              <w:rPr>
                <w:bCs/>
                <w:szCs w:val="24"/>
                <w:lang w:val="tr-TR"/>
              </w:rPr>
              <w:t xml:space="preserve">, </w:t>
            </w:r>
            <w:r w:rsidRPr="006717AB">
              <w:rPr>
                <w:bCs/>
                <w:szCs w:val="24"/>
                <w:lang w:val="tr-TR"/>
              </w:rPr>
              <w:t>Demirci Abdullah</w:t>
            </w:r>
            <w:r>
              <w:rPr>
                <w:bCs/>
                <w:szCs w:val="24"/>
                <w:lang w:val="tr-TR"/>
              </w:rPr>
              <w:t xml:space="preserve">, </w:t>
            </w:r>
            <w:proofErr w:type="spellStart"/>
            <w:r w:rsidRPr="006717AB">
              <w:rPr>
                <w:bCs/>
                <w:szCs w:val="24"/>
                <w:lang w:val="tr-TR"/>
              </w:rPr>
              <w:t>Bozari</w:t>
            </w:r>
            <w:proofErr w:type="spellEnd"/>
            <w:r w:rsidRPr="006717AB">
              <w:rPr>
                <w:bCs/>
                <w:szCs w:val="24"/>
                <w:lang w:val="tr-TR"/>
              </w:rPr>
              <w:t xml:space="preserve"> Sedat</w:t>
            </w:r>
            <w:r>
              <w:rPr>
                <w:bCs/>
                <w:szCs w:val="24"/>
                <w:lang w:val="tr-TR"/>
              </w:rPr>
              <w:t xml:space="preserve">. (2022.) </w:t>
            </w:r>
            <w:r w:rsidRPr="00AF5307">
              <w:rPr>
                <w:bCs/>
                <w:szCs w:val="24"/>
                <w:lang w:val="tr-TR"/>
              </w:rPr>
              <w:t xml:space="preserve">Advantage Of </w:t>
            </w:r>
            <w:proofErr w:type="spellStart"/>
            <w:r w:rsidRPr="00AF5307">
              <w:rPr>
                <w:bCs/>
                <w:szCs w:val="24"/>
                <w:lang w:val="tr-TR"/>
              </w:rPr>
              <w:t>Halophılıc-Halotolerant</w:t>
            </w:r>
            <w:proofErr w:type="spellEnd"/>
            <w:r w:rsidRPr="00AF5307">
              <w:rPr>
                <w:bCs/>
                <w:szCs w:val="24"/>
                <w:lang w:val="tr-TR"/>
              </w:rPr>
              <w:t xml:space="preserve"> </w:t>
            </w:r>
            <w:proofErr w:type="spellStart"/>
            <w:r w:rsidRPr="00AF5307">
              <w:rPr>
                <w:bCs/>
                <w:szCs w:val="24"/>
                <w:lang w:val="tr-TR"/>
              </w:rPr>
              <w:t>Bacterıa</w:t>
            </w:r>
            <w:proofErr w:type="spellEnd"/>
            <w:r w:rsidRPr="00AF5307">
              <w:rPr>
                <w:bCs/>
                <w:szCs w:val="24"/>
                <w:lang w:val="tr-TR"/>
              </w:rPr>
              <w:t xml:space="preserve"> Under Salt </w:t>
            </w:r>
            <w:proofErr w:type="spellStart"/>
            <w:r w:rsidRPr="00AF5307">
              <w:rPr>
                <w:bCs/>
                <w:szCs w:val="24"/>
                <w:lang w:val="tr-TR"/>
              </w:rPr>
              <w:t>Stress</w:t>
            </w:r>
            <w:proofErr w:type="spellEnd"/>
            <w:r w:rsidRPr="00AF5307">
              <w:rPr>
                <w:bCs/>
                <w:szCs w:val="24"/>
                <w:lang w:val="tr-TR"/>
              </w:rPr>
              <w:t>.</w:t>
            </w:r>
            <w:r>
              <w:t xml:space="preserve"> </w:t>
            </w:r>
            <w:proofErr w:type="spellStart"/>
            <w:r w:rsidRPr="006717AB">
              <w:rPr>
                <w:bCs/>
                <w:szCs w:val="24"/>
                <w:lang w:val="tr-TR"/>
              </w:rPr>
              <w:t>Environmental</w:t>
            </w:r>
            <w:proofErr w:type="spellEnd"/>
            <w:r w:rsidRPr="006717AB">
              <w:rPr>
                <w:bCs/>
                <w:szCs w:val="24"/>
                <w:lang w:val="tr-TR"/>
              </w:rPr>
              <w:t xml:space="preserve"> </w:t>
            </w:r>
            <w:proofErr w:type="spellStart"/>
            <w:r w:rsidRPr="006717AB">
              <w:rPr>
                <w:bCs/>
                <w:szCs w:val="24"/>
                <w:lang w:val="tr-TR"/>
              </w:rPr>
              <w:t>Engineering</w:t>
            </w:r>
            <w:proofErr w:type="spellEnd"/>
            <w:r w:rsidRPr="006717AB">
              <w:rPr>
                <w:bCs/>
                <w:szCs w:val="24"/>
                <w:lang w:val="tr-TR"/>
              </w:rPr>
              <w:t xml:space="preserve"> &amp; Management </w:t>
            </w:r>
            <w:proofErr w:type="spellStart"/>
            <w:r w:rsidRPr="006717AB">
              <w:rPr>
                <w:bCs/>
                <w:szCs w:val="24"/>
                <w:lang w:val="tr-TR"/>
              </w:rPr>
              <w:t>Journal</w:t>
            </w:r>
            <w:proofErr w:type="spellEnd"/>
            <w:r w:rsidRPr="006717AB">
              <w:rPr>
                <w:bCs/>
                <w:szCs w:val="24"/>
                <w:lang w:val="tr-TR"/>
              </w:rPr>
              <w:t xml:space="preserve"> (EEMJ</w:t>
            </w:r>
            <w:r>
              <w:rPr>
                <w:bCs/>
                <w:szCs w:val="24"/>
                <w:lang w:val="tr-TR"/>
              </w:rPr>
              <w:t>),</w:t>
            </w:r>
            <w:r w:rsidRPr="006717AB">
              <w:rPr>
                <w:lang w:val="tr-TR"/>
              </w:rPr>
              <w:t>1582-</w:t>
            </w:r>
            <w:proofErr w:type="gramStart"/>
            <w:r w:rsidRPr="006717AB">
              <w:rPr>
                <w:lang w:val="tr-TR"/>
              </w:rPr>
              <w:t>9596</w:t>
            </w:r>
            <w:r w:rsidRPr="006717AB">
              <w:rPr>
                <w:bCs/>
                <w:szCs w:val="24"/>
                <w:lang w:val="tr-TR"/>
              </w:rPr>
              <w:t xml:space="preserve"> </w:t>
            </w:r>
            <w:r>
              <w:rPr>
                <w:bCs/>
                <w:szCs w:val="24"/>
                <w:lang w:val="tr-TR"/>
              </w:rPr>
              <w:t xml:space="preserve"> </w:t>
            </w:r>
            <w:r w:rsidRPr="006717AB">
              <w:rPr>
                <w:bCs/>
                <w:szCs w:val="24"/>
                <w:lang w:val="tr-TR"/>
              </w:rPr>
              <w:t xml:space="preserve"> </w:t>
            </w:r>
            <w:proofErr w:type="spellStart"/>
            <w:r>
              <w:rPr>
                <w:bCs/>
                <w:szCs w:val="24"/>
                <w:lang w:val="tr-TR"/>
              </w:rPr>
              <w:t>Doi</w:t>
            </w:r>
            <w:proofErr w:type="spellEnd"/>
            <w:proofErr w:type="gramEnd"/>
            <w:r>
              <w:rPr>
                <w:bCs/>
                <w:szCs w:val="24"/>
                <w:lang w:val="tr-TR"/>
              </w:rPr>
              <w:t>:</w:t>
            </w:r>
            <w:r>
              <w:t xml:space="preserve"> </w:t>
            </w:r>
            <w:r w:rsidRPr="006717AB">
              <w:rPr>
                <w:bCs/>
                <w:szCs w:val="24"/>
                <w:lang w:val="tr-TR"/>
              </w:rPr>
              <w:t>10.30638/eemj.2022.155</w:t>
            </w:r>
          </w:p>
        </w:tc>
        <w:tc>
          <w:tcPr>
            <w:tcW w:w="3610" w:type="dxa"/>
          </w:tcPr>
          <w:p w14:paraId="0FC7C9B6" w14:textId="0FD2E4AB" w:rsidR="003E7534" w:rsidRPr="00F94167" w:rsidRDefault="003E7534" w:rsidP="003E7534">
            <w:pPr>
              <w:rPr>
                <w:szCs w:val="24"/>
              </w:rPr>
            </w:pPr>
            <w:proofErr w:type="spellStart"/>
            <w:r w:rsidRPr="00761770">
              <w:rPr>
                <w:rFonts w:eastAsia="Calibri"/>
                <w:color w:val="000000"/>
              </w:rPr>
              <w:t>Çağan</w:t>
            </w:r>
            <w:proofErr w:type="spellEnd"/>
            <w:r w:rsidRPr="00761770">
              <w:rPr>
                <w:rFonts w:eastAsia="Calibri"/>
                <w:color w:val="000000"/>
              </w:rPr>
              <w:t xml:space="preserve"> A., </w:t>
            </w:r>
            <w:proofErr w:type="spellStart"/>
            <w:r w:rsidRPr="00761770">
              <w:rPr>
                <w:rFonts w:eastAsia="Calibri"/>
                <w:color w:val="000000"/>
              </w:rPr>
              <w:t>Akıncıoğlu</w:t>
            </w:r>
            <w:proofErr w:type="spellEnd"/>
            <w:r w:rsidRPr="00761770">
              <w:rPr>
                <w:rFonts w:eastAsia="Calibri"/>
                <w:color w:val="000000"/>
              </w:rPr>
              <w:t xml:space="preserve"> A. (2022).</w:t>
            </w:r>
            <w:r w:rsidRPr="00761770">
              <w:rPr>
                <w:rStyle w:val="Balk2Ch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hyperlink r:id="rId5" w:history="1">
              <w:r w:rsidRPr="00530D86">
                <w:rPr>
                  <w:rStyle w:val="Kpr"/>
                  <w:color w:val="000000"/>
                  <w:sz w:val="21"/>
                  <w:szCs w:val="21"/>
                  <w:u w:val="none"/>
                </w:rPr>
                <w:t xml:space="preserve">The First Synthesis of </w:t>
              </w:r>
              <w:proofErr w:type="spellStart"/>
              <w:r w:rsidRPr="00530D86">
                <w:rPr>
                  <w:rStyle w:val="Kpr"/>
                  <w:color w:val="000000"/>
                  <w:sz w:val="21"/>
                  <w:szCs w:val="21"/>
                  <w:u w:val="none"/>
                </w:rPr>
                <w:t>Benzamide</w:t>
              </w:r>
              <w:proofErr w:type="spellEnd"/>
              <w:r w:rsidRPr="00530D86">
                <w:rPr>
                  <w:rStyle w:val="Kpr"/>
                  <w:color w:val="000000"/>
                  <w:sz w:val="21"/>
                  <w:szCs w:val="21"/>
                  <w:u w:val="none"/>
                </w:rPr>
                <w:t xml:space="preserve"> Derivatives Via </w:t>
              </w:r>
              <w:proofErr w:type="spellStart"/>
              <w:r w:rsidRPr="00530D86">
                <w:rPr>
                  <w:rStyle w:val="Kpr"/>
                  <w:color w:val="000000"/>
                  <w:sz w:val="21"/>
                  <w:szCs w:val="21"/>
                  <w:u w:val="none"/>
                </w:rPr>
                <w:t>Transamidation</w:t>
              </w:r>
              <w:proofErr w:type="spellEnd"/>
            </w:hyperlink>
            <w:r w:rsidRPr="00530D86">
              <w:rPr>
                <w:rStyle w:val="G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691160">
              <w:rPr>
                <w:rStyle w:val="G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91160">
              <w:rPr>
                <w:color w:val="000000"/>
                <w:sz w:val="21"/>
                <w:szCs w:val="21"/>
                <w:shd w:val="clear" w:color="auto" w:fill="FFFFFF"/>
              </w:rPr>
              <w:t xml:space="preserve">6 </w:t>
            </w:r>
            <w:proofErr w:type="spellStart"/>
            <w:r w:rsidRPr="00691160">
              <w:rPr>
                <w:color w:val="000000"/>
                <w:sz w:val="21"/>
                <w:szCs w:val="21"/>
                <w:shd w:val="clear" w:color="auto" w:fill="FFFFFF"/>
              </w:rPr>
              <w:t>th</w:t>
            </w:r>
            <w:proofErr w:type="spellEnd"/>
            <w:r w:rsidRPr="00691160">
              <w:rPr>
                <w:color w:val="000000"/>
                <w:sz w:val="21"/>
                <w:szCs w:val="21"/>
                <w:shd w:val="clear" w:color="auto" w:fill="FFFFFF"/>
              </w:rPr>
              <w:t xml:space="preserve"> International</w:t>
            </w:r>
            <w:r w:rsidRPr="00761770">
              <w:rPr>
                <w:color w:val="000000"/>
                <w:sz w:val="21"/>
                <w:szCs w:val="21"/>
                <w:shd w:val="clear" w:color="auto" w:fill="FFFFFF"/>
              </w:rPr>
              <w:t xml:space="preserve"> Conference on Advances In Natural &amp; Applied Sciences.11-13 </w:t>
            </w:r>
            <w:proofErr w:type="spellStart"/>
            <w:r w:rsidRPr="00761770">
              <w:rPr>
                <w:color w:val="000000"/>
                <w:sz w:val="21"/>
                <w:szCs w:val="21"/>
                <w:shd w:val="clear" w:color="auto" w:fill="FFFFFF"/>
              </w:rPr>
              <w:t>Ekim</w:t>
            </w:r>
            <w:proofErr w:type="spellEnd"/>
            <w:r w:rsidRPr="00761770">
              <w:rPr>
                <w:color w:val="000000"/>
                <w:sz w:val="21"/>
                <w:szCs w:val="21"/>
                <w:shd w:val="clear" w:color="auto" w:fill="FFFFFF"/>
              </w:rPr>
              <w:t xml:space="preserve"> 2022.</w:t>
            </w:r>
          </w:p>
        </w:tc>
        <w:tc>
          <w:tcPr>
            <w:tcW w:w="3315" w:type="dxa"/>
          </w:tcPr>
          <w:p w14:paraId="7E91F646" w14:textId="10659E4C" w:rsidR="003E7534" w:rsidRPr="00F94167" w:rsidRDefault="003E7534" w:rsidP="003E7534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40A1CD3F" w14:textId="2576919E" w:rsidR="003E7534" w:rsidRPr="00F94167" w:rsidRDefault="003E7534" w:rsidP="003E7534">
            <w:pPr>
              <w:rPr>
                <w:szCs w:val="24"/>
              </w:rPr>
            </w:pPr>
            <w:r w:rsidRPr="00250937">
              <w:rPr>
                <w:rFonts w:eastAsia="Verdana"/>
                <w:bCs/>
              </w:rPr>
              <w:t xml:space="preserve">Akın AKINCIOĞLU, Ahmet ÖZMEN- </w:t>
            </w:r>
            <w:proofErr w:type="spellStart"/>
            <w:r w:rsidRPr="00250937">
              <w:rPr>
                <w:rFonts w:eastAsia="Verdana"/>
                <w:bCs/>
              </w:rPr>
              <w:t>Damla</w:t>
            </w:r>
            <w:proofErr w:type="spellEnd"/>
            <w:r w:rsidRPr="00250937">
              <w:rPr>
                <w:rFonts w:eastAsia="Verdana"/>
                <w:bCs/>
              </w:rPr>
              <w:t xml:space="preserve"> </w:t>
            </w:r>
            <w:proofErr w:type="spellStart"/>
            <w:r w:rsidRPr="00250937">
              <w:rPr>
                <w:rFonts w:eastAsia="Verdana"/>
                <w:bCs/>
              </w:rPr>
              <w:t>Sayar</w:t>
            </w:r>
            <w:proofErr w:type="spellEnd"/>
            <w:r w:rsidRPr="00250937">
              <w:rPr>
                <w:rFonts w:eastAsia="Verdana"/>
                <w:bCs/>
              </w:rPr>
              <w:t xml:space="preserve"> </w:t>
            </w:r>
            <w:proofErr w:type="spellStart"/>
            <w:r w:rsidRPr="00250937">
              <w:rPr>
                <w:rFonts w:eastAsia="Verdana"/>
                <w:bCs/>
              </w:rPr>
              <w:t>Tasarımı</w:t>
            </w:r>
            <w:proofErr w:type="spellEnd"/>
            <w:r w:rsidRPr="00250937">
              <w:rPr>
                <w:rFonts w:eastAsia="Verdana"/>
                <w:bCs/>
              </w:rPr>
              <w:t>-</w:t>
            </w:r>
            <w:r>
              <w:rPr>
                <w:rFonts w:eastAsia="Verdana"/>
                <w:bCs/>
              </w:rPr>
              <w:t xml:space="preserve"> </w:t>
            </w:r>
            <w:r w:rsidRPr="00250937">
              <w:rPr>
                <w:rFonts w:eastAsia="Verdana"/>
                <w:bCs/>
              </w:rPr>
              <w:t>ENDÜSTRİYEL TASARIM</w:t>
            </w:r>
            <w:r>
              <w:rPr>
                <w:rFonts w:eastAsia="Verdana"/>
                <w:bCs/>
              </w:rPr>
              <w:t>-</w:t>
            </w:r>
            <w:r w:rsidRPr="004D1C8D">
              <w:rPr>
                <w:rFonts w:eastAsia="Calibri"/>
                <w:bCs/>
                <w:lang w:eastAsia="en-US"/>
              </w:rPr>
              <w:t xml:space="preserve"> No: 2022 007888</w:t>
            </w:r>
          </w:p>
        </w:tc>
      </w:tr>
      <w:tr w:rsidR="003E7534" w:rsidRPr="00F94167" w14:paraId="0C513E9E" w14:textId="77777777" w:rsidTr="00ED276B">
        <w:tc>
          <w:tcPr>
            <w:tcW w:w="456" w:type="dxa"/>
          </w:tcPr>
          <w:p w14:paraId="67220DEE" w14:textId="77777777" w:rsidR="003E7534" w:rsidRPr="00F94167" w:rsidRDefault="003E7534" w:rsidP="003E7534">
            <w:pPr>
              <w:rPr>
                <w:b/>
                <w:bCs/>
                <w:szCs w:val="24"/>
                <w:shd w:val="clear" w:color="auto" w:fill="FFFFFF"/>
              </w:rPr>
            </w:pPr>
            <w:r w:rsidRPr="00F94167">
              <w:rPr>
                <w:b/>
                <w:bCs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</w:tcPr>
          <w:p w14:paraId="207D58BA" w14:textId="74872A02" w:rsidR="003E7534" w:rsidRPr="00F94167" w:rsidRDefault="003E7534" w:rsidP="003E7534">
            <w:pPr>
              <w:rPr>
                <w:szCs w:val="24"/>
                <w:shd w:val="clear" w:color="auto" w:fill="FFFFFF"/>
              </w:rPr>
            </w:pPr>
            <w:proofErr w:type="spellStart"/>
            <w:r w:rsidRPr="001C198D">
              <w:rPr>
                <w:szCs w:val="24"/>
              </w:rPr>
              <w:t>Orhan</w:t>
            </w:r>
            <w:proofErr w:type="spellEnd"/>
            <w:r w:rsidRPr="001C198D">
              <w:rPr>
                <w:szCs w:val="24"/>
              </w:rPr>
              <w:t xml:space="preserve"> </w:t>
            </w:r>
            <w:proofErr w:type="spellStart"/>
            <w:r w:rsidRPr="001C198D">
              <w:rPr>
                <w:szCs w:val="24"/>
              </w:rPr>
              <w:t>Furkan</w:t>
            </w:r>
            <w:proofErr w:type="spellEnd"/>
            <w:r w:rsidRPr="001C198D">
              <w:rPr>
                <w:szCs w:val="24"/>
              </w:rPr>
              <w:t xml:space="preserve">, </w:t>
            </w:r>
            <w:proofErr w:type="spellStart"/>
            <w:r w:rsidRPr="001C198D">
              <w:rPr>
                <w:szCs w:val="24"/>
              </w:rPr>
              <w:t>Ceyran</w:t>
            </w:r>
            <w:proofErr w:type="spellEnd"/>
            <w:r w:rsidRPr="001C198D">
              <w:rPr>
                <w:szCs w:val="24"/>
              </w:rPr>
              <w:t xml:space="preserve"> </w:t>
            </w:r>
            <w:proofErr w:type="spellStart"/>
            <w:r w:rsidRPr="001C198D">
              <w:rPr>
                <w:szCs w:val="24"/>
              </w:rPr>
              <w:t>Ertuğrul</w:t>
            </w:r>
            <w:proofErr w:type="spellEnd"/>
            <w:r>
              <w:rPr>
                <w:szCs w:val="24"/>
              </w:rPr>
              <w:t>.</w:t>
            </w:r>
            <w:r w:rsidRPr="001C198D">
              <w:rPr>
                <w:szCs w:val="24"/>
              </w:rPr>
              <w:t xml:space="preserve"> (2022). Identification of novel halophilic/halotolerant bacterial species producing compatible solutes. International Microbiology, </w:t>
            </w:r>
            <w:proofErr w:type="spellStart"/>
            <w:r w:rsidRPr="001C198D">
              <w:rPr>
                <w:szCs w:val="24"/>
              </w:rPr>
              <w:t>Doi</w:t>
            </w:r>
            <w:proofErr w:type="spellEnd"/>
            <w:r w:rsidRPr="001C198D">
              <w:rPr>
                <w:szCs w:val="24"/>
              </w:rPr>
              <w:t xml:space="preserve">: 10.1007/s10123- 022-00289-y  </w:t>
            </w:r>
            <w:bookmarkStart w:id="0" w:name="_GoBack"/>
            <w:bookmarkEnd w:id="0"/>
          </w:p>
        </w:tc>
        <w:tc>
          <w:tcPr>
            <w:tcW w:w="3610" w:type="dxa"/>
          </w:tcPr>
          <w:p w14:paraId="03C19551" w14:textId="37BD1A9A" w:rsidR="003E7534" w:rsidRPr="00F94167" w:rsidRDefault="003E7534" w:rsidP="003E7534">
            <w:pPr>
              <w:rPr>
                <w:szCs w:val="24"/>
              </w:rPr>
            </w:pPr>
            <w:proofErr w:type="spellStart"/>
            <w:r w:rsidRPr="00691160">
              <w:rPr>
                <w:rFonts w:eastAsia="Calibri"/>
                <w:color w:val="000000"/>
              </w:rPr>
              <w:t>Çağan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A., </w:t>
            </w:r>
            <w:proofErr w:type="spellStart"/>
            <w:r w:rsidRPr="00691160">
              <w:rPr>
                <w:rFonts w:eastAsia="Calibri"/>
                <w:color w:val="000000"/>
              </w:rPr>
              <w:t>Akıncıoğlu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A., </w:t>
            </w:r>
            <w:proofErr w:type="spellStart"/>
            <w:r w:rsidRPr="00691160">
              <w:rPr>
                <w:rFonts w:eastAsia="Calibri"/>
                <w:color w:val="000000"/>
              </w:rPr>
              <w:t>Göksu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S. (2022). </w:t>
            </w:r>
            <w:hyperlink r:id="rId6" w:history="1">
              <w:r w:rsidRPr="00530D86">
                <w:rPr>
                  <w:rStyle w:val="Kpr"/>
                  <w:color w:val="000000"/>
                  <w:sz w:val="21"/>
                  <w:szCs w:val="21"/>
                  <w:u w:val="none"/>
                </w:rPr>
                <w:t>Synthesis of New Monoamine Oxidase-B Inhibitors</w:t>
              </w:r>
            </w:hyperlink>
            <w:r w:rsidRPr="00530D86">
              <w:rPr>
                <w:rStyle w:val="Gl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691160">
              <w:rPr>
                <w:color w:val="000000"/>
                <w:sz w:val="21"/>
                <w:szCs w:val="21"/>
                <w:shd w:val="clear" w:color="auto" w:fill="FFFFFF"/>
              </w:rPr>
              <w:t>10th</w:t>
            </w:r>
            <w:r w:rsidRPr="00761770">
              <w:rPr>
                <w:color w:val="000000"/>
                <w:sz w:val="21"/>
                <w:szCs w:val="21"/>
                <w:shd w:val="clear" w:color="auto" w:fill="FFFFFF"/>
              </w:rPr>
              <w:t xml:space="preserve"> Drug Chemistry Congress. 10-13 Mart 2022</w:t>
            </w:r>
          </w:p>
        </w:tc>
        <w:tc>
          <w:tcPr>
            <w:tcW w:w="3315" w:type="dxa"/>
          </w:tcPr>
          <w:p w14:paraId="3489EB51" w14:textId="77777777" w:rsidR="003E7534" w:rsidRPr="00F94167" w:rsidRDefault="003E7534" w:rsidP="003E7534">
            <w:pPr>
              <w:ind w:left="-4911" w:right="-1163" w:firstLine="4819"/>
              <w:rPr>
                <w:szCs w:val="24"/>
              </w:rPr>
            </w:pPr>
          </w:p>
        </w:tc>
        <w:tc>
          <w:tcPr>
            <w:tcW w:w="1870" w:type="dxa"/>
          </w:tcPr>
          <w:p w14:paraId="2A154051" w14:textId="77777777" w:rsidR="003E7534" w:rsidRPr="00F94167" w:rsidRDefault="003E7534" w:rsidP="003E7534">
            <w:pPr>
              <w:rPr>
                <w:szCs w:val="24"/>
              </w:rPr>
            </w:pPr>
          </w:p>
        </w:tc>
      </w:tr>
      <w:tr w:rsidR="003E7534" w:rsidRPr="00F94167" w14:paraId="0D55A68B" w14:textId="77777777" w:rsidTr="00ED276B">
        <w:tc>
          <w:tcPr>
            <w:tcW w:w="456" w:type="dxa"/>
          </w:tcPr>
          <w:p w14:paraId="23DBE90D" w14:textId="77777777" w:rsidR="003E7534" w:rsidRPr="00F94167" w:rsidRDefault="003E7534" w:rsidP="003E7534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3</w:t>
            </w:r>
          </w:p>
        </w:tc>
        <w:tc>
          <w:tcPr>
            <w:tcW w:w="4743" w:type="dxa"/>
          </w:tcPr>
          <w:p w14:paraId="6DCA7AE2" w14:textId="77777777" w:rsidR="003E7534" w:rsidRDefault="003E7534" w:rsidP="003E7534">
            <w:pPr>
              <w:jc w:val="both"/>
            </w:pPr>
            <w:proofErr w:type="spellStart"/>
            <w:r w:rsidRPr="00B20310">
              <w:t>Derya</w:t>
            </w:r>
            <w:proofErr w:type="spellEnd"/>
            <w:r w:rsidRPr="00B20310">
              <w:t xml:space="preserve"> </w:t>
            </w:r>
            <w:proofErr w:type="spellStart"/>
            <w:r w:rsidRPr="00B20310">
              <w:t>Aktas</w:t>
            </w:r>
            <w:proofErr w:type="spellEnd"/>
            <w:r w:rsidRPr="00B20310">
              <w:t xml:space="preserve"> Anil, M. </w:t>
            </w:r>
            <w:proofErr w:type="spellStart"/>
            <w:r w:rsidRPr="00B20310">
              <w:t>Fatih</w:t>
            </w:r>
            <w:proofErr w:type="spellEnd"/>
            <w:r w:rsidRPr="00B20310">
              <w:t xml:space="preserve"> </w:t>
            </w:r>
            <w:proofErr w:type="spellStart"/>
            <w:r w:rsidRPr="00B20310">
              <w:t>Polat</w:t>
            </w:r>
            <w:proofErr w:type="spellEnd"/>
            <w:r w:rsidRPr="00B20310">
              <w:t xml:space="preserve">, </w:t>
            </w:r>
            <w:proofErr w:type="spellStart"/>
            <w:r w:rsidRPr="00B20310">
              <w:t>Ruya</w:t>
            </w:r>
            <w:proofErr w:type="spellEnd"/>
            <w:r w:rsidRPr="00B20310">
              <w:t xml:space="preserve"> </w:t>
            </w:r>
            <w:proofErr w:type="spellStart"/>
            <w:r w:rsidRPr="00B20310">
              <w:t>Saglamtas</w:t>
            </w:r>
            <w:proofErr w:type="spellEnd"/>
            <w:r w:rsidRPr="00B20310">
              <w:t xml:space="preserve">, </w:t>
            </w:r>
            <w:proofErr w:type="spellStart"/>
            <w:r w:rsidRPr="00B20310">
              <w:t>Ayse</w:t>
            </w:r>
            <w:proofErr w:type="spellEnd"/>
            <w:r w:rsidRPr="00B20310">
              <w:t xml:space="preserve"> H. </w:t>
            </w:r>
            <w:proofErr w:type="spellStart"/>
            <w:r w:rsidRPr="00B20310">
              <w:t>Tarikogullari</w:t>
            </w:r>
            <w:proofErr w:type="spellEnd"/>
            <w:r w:rsidRPr="00B20310">
              <w:t xml:space="preserve">, M. Abdullah </w:t>
            </w:r>
            <w:proofErr w:type="spellStart"/>
            <w:r w:rsidRPr="00B20310">
              <w:t>Alagoz</w:t>
            </w:r>
            <w:proofErr w:type="spellEnd"/>
            <w:r w:rsidRPr="00B20310">
              <w:t xml:space="preserve">, </w:t>
            </w:r>
            <w:proofErr w:type="spellStart"/>
            <w:r w:rsidRPr="00B20310">
              <w:t>Ilhami</w:t>
            </w:r>
            <w:proofErr w:type="spellEnd"/>
            <w:r w:rsidRPr="00B20310">
              <w:t xml:space="preserve"> </w:t>
            </w:r>
            <w:proofErr w:type="spellStart"/>
            <w:r w:rsidRPr="00B20310">
              <w:t>Gulcin</w:t>
            </w:r>
            <w:proofErr w:type="spellEnd"/>
            <w:r w:rsidRPr="00B20310">
              <w:t xml:space="preserve">, </w:t>
            </w:r>
            <w:proofErr w:type="spellStart"/>
            <w:r w:rsidRPr="00B20310">
              <w:t>Oztekin</w:t>
            </w:r>
            <w:proofErr w:type="spellEnd"/>
            <w:r w:rsidRPr="00B20310">
              <w:t xml:space="preserve"> </w:t>
            </w:r>
            <w:proofErr w:type="spellStart"/>
            <w:r w:rsidRPr="00B20310">
              <w:t>Algul</w:t>
            </w:r>
            <w:proofErr w:type="spellEnd"/>
            <w:r w:rsidRPr="00B20310">
              <w:t xml:space="preserve">, </w:t>
            </w:r>
            <w:proofErr w:type="spellStart"/>
            <w:r w:rsidRPr="00B20310">
              <w:t>Serdar</w:t>
            </w:r>
            <w:proofErr w:type="spellEnd"/>
            <w:r w:rsidRPr="00B20310">
              <w:t xml:space="preserve"> </w:t>
            </w:r>
            <w:proofErr w:type="spellStart"/>
            <w:r w:rsidRPr="00B20310">
              <w:t>Burmaoglu</w:t>
            </w:r>
            <w:proofErr w:type="spellEnd"/>
            <w:r>
              <w:t xml:space="preserve">. (2022). </w:t>
            </w:r>
            <w:r w:rsidRPr="00B20310">
              <w:t xml:space="preserve">Exploring enzyme inhibition profiles of novel halogenated </w:t>
            </w:r>
            <w:proofErr w:type="spellStart"/>
            <w:r w:rsidRPr="00B20310">
              <w:t>chalcone</w:t>
            </w:r>
            <w:proofErr w:type="spellEnd"/>
            <w:r w:rsidRPr="00B20310">
              <w:t xml:space="preserve"> derivatives on some metabolic enzymes: Synthesis, characterization, and molecular </w:t>
            </w:r>
            <w:proofErr w:type="spellStart"/>
            <w:r w:rsidRPr="00B20310">
              <w:t>modeling</w:t>
            </w:r>
            <w:proofErr w:type="spellEnd"/>
            <w:r w:rsidRPr="00B20310">
              <w:t xml:space="preserve"> studies</w:t>
            </w:r>
            <w:r>
              <w:t xml:space="preserve">. </w:t>
            </w:r>
            <w:r w:rsidRPr="00B20310">
              <w:t>Computational Biology and Chemistry</w:t>
            </w:r>
            <w:r>
              <w:t xml:space="preserve">, </w:t>
            </w:r>
            <w:r w:rsidRPr="001C198D">
              <w:rPr>
                <w:lang w:val="tr-TR"/>
              </w:rPr>
              <w:t>100,</w:t>
            </w:r>
            <w:r>
              <w:rPr>
                <w:lang w:val="tr-TR"/>
              </w:rPr>
              <w:t xml:space="preserve"> </w:t>
            </w:r>
            <w:r w:rsidRPr="001C198D">
              <w:rPr>
                <w:lang w:val="tr-TR"/>
              </w:rPr>
              <w:t>107748</w:t>
            </w:r>
            <w:r>
              <w:rPr>
                <w:lang w:val="tr-TR"/>
              </w:rPr>
              <w:t>,</w:t>
            </w:r>
            <w:r>
              <w:t xml:space="preserve"> D</w:t>
            </w:r>
            <w:r w:rsidRPr="004222A5">
              <w:t>oi.org/10.1016/j.compbiolchem.2022.107748</w:t>
            </w:r>
          </w:p>
          <w:p w14:paraId="46884D4C" w14:textId="3A05062B" w:rsidR="003E7534" w:rsidRPr="00F94167" w:rsidRDefault="003E7534" w:rsidP="003E7534">
            <w:pPr>
              <w:rPr>
                <w:szCs w:val="24"/>
              </w:rPr>
            </w:pPr>
          </w:p>
        </w:tc>
        <w:tc>
          <w:tcPr>
            <w:tcW w:w="3610" w:type="dxa"/>
          </w:tcPr>
          <w:p w14:paraId="760A3193" w14:textId="57FD54C6" w:rsidR="003E7534" w:rsidRPr="00F94167" w:rsidRDefault="003E7534" w:rsidP="003E7534">
            <w:pPr>
              <w:rPr>
                <w:szCs w:val="24"/>
              </w:rPr>
            </w:pPr>
            <w:proofErr w:type="spellStart"/>
            <w:r w:rsidRPr="005F5435">
              <w:rPr>
                <w:rFonts w:eastAsia="Calibri"/>
                <w:color w:val="000000"/>
              </w:rPr>
              <w:t>Çağan</w:t>
            </w:r>
            <w:proofErr w:type="spellEnd"/>
            <w:r w:rsidRPr="005F5435">
              <w:rPr>
                <w:rFonts w:eastAsia="Calibri"/>
                <w:color w:val="000000"/>
              </w:rPr>
              <w:t xml:space="preserve"> A., </w:t>
            </w:r>
            <w:proofErr w:type="spellStart"/>
            <w:r w:rsidRPr="005F5435">
              <w:rPr>
                <w:rFonts w:eastAsia="Calibri"/>
                <w:color w:val="000000"/>
              </w:rPr>
              <w:t>Akıncıoğlu</w:t>
            </w:r>
            <w:proofErr w:type="spellEnd"/>
            <w:r w:rsidRPr="005F5435">
              <w:rPr>
                <w:rFonts w:eastAsia="Calibri"/>
                <w:color w:val="000000"/>
              </w:rPr>
              <w:t xml:space="preserve"> A., </w:t>
            </w:r>
            <w:proofErr w:type="spellStart"/>
            <w:r w:rsidRPr="005F5435">
              <w:rPr>
                <w:rFonts w:eastAsia="Calibri"/>
                <w:color w:val="000000"/>
              </w:rPr>
              <w:t>Göksu</w:t>
            </w:r>
            <w:proofErr w:type="spellEnd"/>
            <w:r w:rsidRPr="005F5435">
              <w:rPr>
                <w:rFonts w:eastAsia="Calibri"/>
                <w:color w:val="000000"/>
              </w:rPr>
              <w:t xml:space="preserve"> S. (2022). </w:t>
            </w:r>
            <w:hyperlink r:id="rId7" w:history="1">
              <w:r w:rsidRPr="00530D86">
                <w:rPr>
                  <w:rStyle w:val="Kpr"/>
                  <w:color w:val="000000"/>
                  <w:sz w:val="21"/>
                  <w:szCs w:val="21"/>
                  <w:u w:val="none"/>
                </w:rPr>
                <w:t>The First Synthesis of Novel Safinamide Derivatives</w:t>
              </w:r>
            </w:hyperlink>
            <w:r w:rsidRPr="00530D86">
              <w:rPr>
                <w:rStyle w:val="Gl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5F5435">
              <w:rPr>
                <w:color w:val="000000"/>
                <w:sz w:val="21"/>
                <w:szCs w:val="21"/>
                <w:shd w:val="clear" w:color="auto" w:fill="FFFFFF"/>
              </w:rPr>
              <w:t>10th Drug Chemistry Congress. 10-13 Mart 2022</w:t>
            </w:r>
          </w:p>
        </w:tc>
        <w:tc>
          <w:tcPr>
            <w:tcW w:w="3315" w:type="dxa"/>
          </w:tcPr>
          <w:p w14:paraId="001CD3DC" w14:textId="77777777" w:rsidR="003E7534" w:rsidRPr="00F94167" w:rsidRDefault="003E7534" w:rsidP="003E7534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6CF85159" w14:textId="77777777" w:rsidR="003E7534" w:rsidRPr="00F94167" w:rsidRDefault="003E7534" w:rsidP="003E7534">
            <w:pPr>
              <w:rPr>
                <w:szCs w:val="24"/>
              </w:rPr>
            </w:pPr>
          </w:p>
        </w:tc>
      </w:tr>
      <w:tr w:rsidR="003E7534" w:rsidRPr="00F94167" w14:paraId="14D98CC8" w14:textId="77777777" w:rsidTr="00ED276B">
        <w:tc>
          <w:tcPr>
            <w:tcW w:w="456" w:type="dxa"/>
          </w:tcPr>
          <w:p w14:paraId="29E2D0E1" w14:textId="77777777" w:rsidR="003E7534" w:rsidRPr="00F94167" w:rsidRDefault="003E7534" w:rsidP="003E7534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4743" w:type="dxa"/>
          </w:tcPr>
          <w:p w14:paraId="7D740BEB" w14:textId="0CF49EA2" w:rsidR="003E7534" w:rsidRPr="00F94167" w:rsidRDefault="003E7534" w:rsidP="003E7534">
            <w:pPr>
              <w:rPr>
                <w:szCs w:val="24"/>
              </w:rPr>
            </w:pPr>
            <w:r w:rsidRPr="004222A5">
              <w:rPr>
                <w:szCs w:val="24"/>
                <w:lang w:val="tr-TR"/>
              </w:rPr>
              <w:t>Muhammet Serhat Özaslan, Rüya Sağlamtaş, Yeliz Demir, Yasin Genç, İclal Saraçoğlu, İlhami Gülçin</w:t>
            </w:r>
            <w:r>
              <w:rPr>
                <w:szCs w:val="24"/>
                <w:lang w:val="tr-TR"/>
              </w:rPr>
              <w:t xml:space="preserve">. (2022). </w:t>
            </w:r>
            <w:proofErr w:type="spellStart"/>
            <w:r w:rsidRPr="004222A5">
              <w:rPr>
                <w:szCs w:val="24"/>
                <w:lang w:val="tr-TR"/>
              </w:rPr>
              <w:t>Isolation</w:t>
            </w:r>
            <w:proofErr w:type="spellEnd"/>
            <w:r w:rsidRPr="004222A5">
              <w:rPr>
                <w:szCs w:val="24"/>
                <w:lang w:val="tr-TR"/>
              </w:rPr>
              <w:t xml:space="preserve"> of </w:t>
            </w:r>
            <w:proofErr w:type="spellStart"/>
            <w:r w:rsidRPr="004222A5">
              <w:rPr>
                <w:szCs w:val="24"/>
                <w:lang w:val="tr-TR"/>
              </w:rPr>
              <w:t>Some</w:t>
            </w:r>
            <w:proofErr w:type="spellEnd"/>
            <w:r w:rsidRPr="004222A5">
              <w:rPr>
                <w:szCs w:val="24"/>
                <w:lang w:val="tr-TR"/>
              </w:rPr>
              <w:t xml:space="preserve"> </w:t>
            </w:r>
            <w:proofErr w:type="spellStart"/>
            <w:r w:rsidRPr="004222A5">
              <w:rPr>
                <w:szCs w:val="24"/>
                <w:lang w:val="tr-TR"/>
              </w:rPr>
              <w:t>Phenolic</w:t>
            </w:r>
            <w:proofErr w:type="spellEnd"/>
            <w:r w:rsidRPr="004222A5">
              <w:rPr>
                <w:szCs w:val="24"/>
                <w:lang w:val="tr-TR"/>
              </w:rPr>
              <w:t xml:space="preserve"> </w:t>
            </w:r>
            <w:proofErr w:type="spellStart"/>
            <w:r w:rsidRPr="004222A5">
              <w:rPr>
                <w:szCs w:val="24"/>
                <w:lang w:val="tr-TR"/>
              </w:rPr>
              <w:t>Compounds</w:t>
            </w:r>
            <w:proofErr w:type="spellEnd"/>
            <w:r w:rsidRPr="004222A5">
              <w:rPr>
                <w:szCs w:val="24"/>
                <w:lang w:val="tr-TR"/>
              </w:rPr>
              <w:t xml:space="preserve"> </w:t>
            </w:r>
            <w:proofErr w:type="spellStart"/>
            <w:r w:rsidRPr="004222A5">
              <w:rPr>
                <w:szCs w:val="24"/>
                <w:lang w:val="tr-TR"/>
              </w:rPr>
              <w:t>from</w:t>
            </w:r>
            <w:proofErr w:type="spellEnd"/>
            <w:r w:rsidRPr="004222A5">
              <w:rPr>
                <w:szCs w:val="24"/>
                <w:lang w:val="tr-TR"/>
              </w:rPr>
              <w:t xml:space="preserve"> </w:t>
            </w:r>
            <w:proofErr w:type="spellStart"/>
            <w:r w:rsidRPr="004222A5">
              <w:rPr>
                <w:szCs w:val="24"/>
                <w:lang w:val="tr-TR"/>
              </w:rPr>
              <w:t>Plantago</w:t>
            </w:r>
            <w:proofErr w:type="spellEnd"/>
            <w:r w:rsidRPr="004222A5">
              <w:rPr>
                <w:szCs w:val="24"/>
                <w:lang w:val="tr-TR"/>
              </w:rPr>
              <w:t xml:space="preserve"> </w:t>
            </w:r>
            <w:proofErr w:type="spellStart"/>
            <w:r w:rsidRPr="004222A5">
              <w:rPr>
                <w:szCs w:val="24"/>
                <w:lang w:val="tr-TR"/>
              </w:rPr>
              <w:t>subulata</w:t>
            </w:r>
            <w:proofErr w:type="spellEnd"/>
            <w:r w:rsidRPr="004222A5">
              <w:rPr>
                <w:szCs w:val="24"/>
                <w:lang w:val="tr-TR"/>
              </w:rPr>
              <w:t xml:space="preserve"> L. </w:t>
            </w:r>
            <w:proofErr w:type="spellStart"/>
            <w:r w:rsidRPr="004222A5">
              <w:rPr>
                <w:szCs w:val="24"/>
                <w:lang w:val="tr-TR"/>
              </w:rPr>
              <w:t>and</w:t>
            </w:r>
            <w:proofErr w:type="spellEnd"/>
            <w:r w:rsidRPr="004222A5">
              <w:rPr>
                <w:szCs w:val="24"/>
                <w:lang w:val="tr-TR"/>
              </w:rPr>
              <w:t xml:space="preserve"> </w:t>
            </w:r>
            <w:proofErr w:type="spellStart"/>
            <w:r w:rsidRPr="004222A5">
              <w:rPr>
                <w:szCs w:val="24"/>
                <w:lang w:val="tr-TR"/>
              </w:rPr>
              <w:t>Determination</w:t>
            </w:r>
            <w:proofErr w:type="spellEnd"/>
            <w:r w:rsidRPr="004222A5">
              <w:rPr>
                <w:szCs w:val="24"/>
                <w:lang w:val="tr-TR"/>
              </w:rPr>
              <w:t xml:space="preserve"> of </w:t>
            </w:r>
            <w:proofErr w:type="spellStart"/>
            <w:r w:rsidRPr="004222A5">
              <w:rPr>
                <w:szCs w:val="24"/>
                <w:lang w:val="tr-TR"/>
              </w:rPr>
              <w:t>Their</w:t>
            </w:r>
            <w:proofErr w:type="spellEnd"/>
            <w:r w:rsidRPr="004222A5">
              <w:rPr>
                <w:szCs w:val="24"/>
                <w:lang w:val="tr-TR"/>
              </w:rPr>
              <w:t xml:space="preserve"> </w:t>
            </w:r>
            <w:proofErr w:type="spellStart"/>
            <w:r w:rsidRPr="004222A5">
              <w:rPr>
                <w:szCs w:val="24"/>
                <w:lang w:val="tr-TR"/>
              </w:rPr>
              <w:t>Antidiabetic</w:t>
            </w:r>
            <w:proofErr w:type="spellEnd"/>
            <w:r w:rsidRPr="004222A5">
              <w:rPr>
                <w:szCs w:val="24"/>
                <w:lang w:val="tr-TR"/>
              </w:rPr>
              <w:t xml:space="preserve">, </w:t>
            </w:r>
            <w:proofErr w:type="spellStart"/>
            <w:r w:rsidRPr="004222A5">
              <w:rPr>
                <w:szCs w:val="24"/>
                <w:lang w:val="tr-TR"/>
              </w:rPr>
              <w:t>Anticholinesterase</w:t>
            </w:r>
            <w:proofErr w:type="spellEnd"/>
            <w:r w:rsidRPr="004222A5">
              <w:rPr>
                <w:szCs w:val="24"/>
                <w:lang w:val="tr-TR"/>
              </w:rPr>
              <w:t xml:space="preserve">, </w:t>
            </w:r>
            <w:proofErr w:type="spellStart"/>
            <w:r w:rsidRPr="004222A5">
              <w:rPr>
                <w:szCs w:val="24"/>
                <w:lang w:val="tr-TR"/>
              </w:rPr>
              <w:t>Antiepileptic</w:t>
            </w:r>
            <w:proofErr w:type="spellEnd"/>
            <w:r w:rsidRPr="004222A5">
              <w:rPr>
                <w:szCs w:val="24"/>
                <w:lang w:val="tr-TR"/>
              </w:rPr>
              <w:t xml:space="preserve"> </w:t>
            </w:r>
            <w:proofErr w:type="spellStart"/>
            <w:r w:rsidRPr="004222A5">
              <w:rPr>
                <w:szCs w:val="24"/>
                <w:lang w:val="tr-TR"/>
              </w:rPr>
              <w:t>and</w:t>
            </w:r>
            <w:proofErr w:type="spellEnd"/>
            <w:r w:rsidRPr="004222A5">
              <w:rPr>
                <w:szCs w:val="24"/>
                <w:lang w:val="tr-TR"/>
              </w:rPr>
              <w:t xml:space="preserve"> </w:t>
            </w:r>
            <w:proofErr w:type="spellStart"/>
            <w:r w:rsidRPr="004222A5">
              <w:rPr>
                <w:szCs w:val="24"/>
                <w:lang w:val="tr-TR"/>
              </w:rPr>
              <w:t>Antioxidant</w:t>
            </w:r>
            <w:proofErr w:type="spellEnd"/>
            <w:r w:rsidRPr="004222A5">
              <w:rPr>
                <w:szCs w:val="24"/>
                <w:lang w:val="tr-TR"/>
              </w:rPr>
              <w:t xml:space="preserve"> Activity</w:t>
            </w:r>
            <w:r>
              <w:rPr>
                <w:szCs w:val="24"/>
                <w:lang w:val="tr-TR"/>
              </w:rPr>
              <w:t>.</w:t>
            </w:r>
            <w: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Chem</w:t>
            </w:r>
            <w:proofErr w:type="spellEnd"/>
            <w:r w:rsidRPr="008B4DCB">
              <w:rPr>
                <w:szCs w:val="24"/>
                <w:lang w:val="tr-TR"/>
              </w:rPr>
              <w:t xml:space="preserve">. </w:t>
            </w:r>
            <w:proofErr w:type="spellStart"/>
            <w:r w:rsidRPr="008B4DCB">
              <w:rPr>
                <w:szCs w:val="24"/>
                <w:lang w:val="tr-TR"/>
              </w:rPr>
              <w:t>Biodiversity</w:t>
            </w:r>
            <w:proofErr w:type="spellEnd"/>
            <w:r>
              <w:rPr>
                <w:szCs w:val="24"/>
                <w:lang w:val="tr-TR"/>
              </w:rPr>
              <w:t xml:space="preserve">. </w:t>
            </w:r>
            <w:r w:rsidRPr="008B4DCB">
              <w:rPr>
                <w:szCs w:val="24"/>
                <w:lang w:val="tr-TR"/>
              </w:rPr>
              <w:t>19, e2022002</w:t>
            </w:r>
            <w:r>
              <w:rPr>
                <w:szCs w:val="24"/>
                <w:lang w:val="tr-TR"/>
              </w:rPr>
              <w:t xml:space="preserve">, </w:t>
            </w:r>
            <w:r w:rsidRPr="008B4DCB">
              <w:rPr>
                <w:szCs w:val="24"/>
                <w:lang w:val="tr-TR"/>
              </w:rPr>
              <w:t>doi.org/10.1002/cbdv.202200280</w:t>
            </w:r>
          </w:p>
        </w:tc>
        <w:tc>
          <w:tcPr>
            <w:tcW w:w="3610" w:type="dxa"/>
          </w:tcPr>
          <w:p w14:paraId="67FA41CF" w14:textId="4923DAF9" w:rsidR="003E7534" w:rsidRPr="00F94167" w:rsidRDefault="003E7534" w:rsidP="003E7534">
            <w:pPr>
              <w:rPr>
                <w:szCs w:val="24"/>
              </w:rPr>
            </w:pPr>
            <w:proofErr w:type="spellStart"/>
            <w:r w:rsidRPr="00691160">
              <w:rPr>
                <w:rFonts w:eastAsia="Calibri"/>
                <w:color w:val="000000"/>
              </w:rPr>
              <w:t>Çağan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A., </w:t>
            </w:r>
            <w:proofErr w:type="spellStart"/>
            <w:r w:rsidRPr="00691160">
              <w:rPr>
                <w:rFonts w:eastAsia="Calibri"/>
                <w:color w:val="000000"/>
              </w:rPr>
              <w:t>Akıncıoğlu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A., Aydın T. (2022).  Design of </w:t>
            </w:r>
            <w:proofErr w:type="spellStart"/>
            <w:r w:rsidRPr="00691160">
              <w:rPr>
                <w:rFonts w:eastAsia="Calibri"/>
                <w:color w:val="000000"/>
              </w:rPr>
              <w:t>Tomentosin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Moiety </w:t>
            </w:r>
            <w:proofErr w:type="spellStart"/>
            <w:r w:rsidRPr="00691160">
              <w:rPr>
                <w:rFonts w:eastAsia="Calibri"/>
                <w:color w:val="000000"/>
              </w:rPr>
              <w:t>Sulfamide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Derivatives and Investigation on Their Interaction with Anticancer-related Enzyme </w:t>
            </w:r>
            <w:proofErr w:type="spellStart"/>
            <w:r w:rsidRPr="00691160">
              <w:rPr>
                <w:rFonts w:eastAsia="Calibri"/>
                <w:color w:val="000000"/>
              </w:rPr>
              <w:t>Topimerase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II via </w:t>
            </w:r>
            <w:proofErr w:type="gramStart"/>
            <w:r w:rsidRPr="00691160">
              <w:rPr>
                <w:rFonts w:eastAsia="Calibri"/>
                <w:color w:val="000000"/>
              </w:rPr>
              <w:t>In</w:t>
            </w:r>
            <w:proofErr w:type="gramEnd"/>
            <w:r w:rsidRPr="00691160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91160">
              <w:rPr>
                <w:rFonts w:eastAsia="Calibri"/>
                <w:color w:val="000000"/>
              </w:rPr>
              <w:t>silico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Approaches. 8th BAU International Drug </w:t>
            </w:r>
            <w:proofErr w:type="spellStart"/>
            <w:r w:rsidRPr="00691160">
              <w:rPr>
                <w:rFonts w:eastAsia="Calibri"/>
                <w:color w:val="000000"/>
              </w:rPr>
              <w:t>Desing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Congress, 15-17 </w:t>
            </w:r>
            <w:proofErr w:type="spellStart"/>
            <w:r w:rsidRPr="00691160">
              <w:rPr>
                <w:rFonts w:eastAsia="Calibri"/>
                <w:color w:val="000000"/>
              </w:rPr>
              <w:t>Aralık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2022, İstanbul.</w:t>
            </w:r>
          </w:p>
        </w:tc>
        <w:tc>
          <w:tcPr>
            <w:tcW w:w="3315" w:type="dxa"/>
          </w:tcPr>
          <w:p w14:paraId="06BBA3C1" w14:textId="77777777" w:rsidR="003E7534" w:rsidRPr="00F94167" w:rsidRDefault="003E7534" w:rsidP="003E7534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6785D8C3" w14:textId="77777777" w:rsidR="003E7534" w:rsidRPr="00F94167" w:rsidRDefault="003E7534" w:rsidP="003E7534">
            <w:pPr>
              <w:rPr>
                <w:szCs w:val="24"/>
              </w:rPr>
            </w:pPr>
          </w:p>
        </w:tc>
      </w:tr>
      <w:tr w:rsidR="003E7534" w:rsidRPr="00F94167" w14:paraId="23B647C4" w14:textId="77777777" w:rsidTr="00ED276B">
        <w:tc>
          <w:tcPr>
            <w:tcW w:w="456" w:type="dxa"/>
            <w:vAlign w:val="center"/>
          </w:tcPr>
          <w:p w14:paraId="78FA8342" w14:textId="77777777" w:rsidR="003E7534" w:rsidRPr="00F94167" w:rsidRDefault="003E7534" w:rsidP="003E7534">
            <w:pPr>
              <w:rPr>
                <w:szCs w:val="24"/>
              </w:rPr>
            </w:pPr>
            <w:r w:rsidRPr="00F94167">
              <w:rPr>
                <w:szCs w:val="24"/>
              </w:rPr>
              <w:t>5</w:t>
            </w:r>
          </w:p>
        </w:tc>
        <w:tc>
          <w:tcPr>
            <w:tcW w:w="4743" w:type="dxa"/>
          </w:tcPr>
          <w:p w14:paraId="3D8A7A6E" w14:textId="5297A688" w:rsidR="003E7534" w:rsidRPr="00F94167" w:rsidRDefault="003E7534" w:rsidP="003E7534">
            <w:pPr>
              <w:rPr>
                <w:szCs w:val="24"/>
              </w:rPr>
            </w:pPr>
            <w:r w:rsidRPr="008B4DCB">
              <w:rPr>
                <w:szCs w:val="24"/>
                <w:lang w:val="tr-TR"/>
              </w:rPr>
              <w:t xml:space="preserve">Serdar </w:t>
            </w:r>
            <w:proofErr w:type="spellStart"/>
            <w:r w:rsidRPr="008B4DCB">
              <w:rPr>
                <w:szCs w:val="24"/>
                <w:lang w:val="tr-TR"/>
              </w:rPr>
              <w:t>Burmaoglu</w:t>
            </w:r>
            <w:proofErr w:type="spellEnd"/>
            <w:r w:rsidRPr="008B4DCB">
              <w:rPr>
                <w:szCs w:val="24"/>
                <w:lang w:val="tr-TR"/>
              </w:rPr>
              <w:t xml:space="preserve">, Elif </w:t>
            </w:r>
            <w:proofErr w:type="spellStart"/>
            <w:r w:rsidRPr="008B4DCB">
              <w:rPr>
                <w:szCs w:val="24"/>
                <w:lang w:val="tr-TR"/>
              </w:rPr>
              <w:t>Akin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Kazancioglu</w:t>
            </w:r>
            <w:proofErr w:type="spellEnd"/>
            <w:r w:rsidRPr="008B4DCB">
              <w:rPr>
                <w:szCs w:val="24"/>
                <w:lang w:val="tr-TR"/>
              </w:rPr>
              <w:t xml:space="preserve">, Mustafa Z. </w:t>
            </w:r>
            <w:proofErr w:type="spellStart"/>
            <w:r w:rsidRPr="008B4DCB">
              <w:rPr>
                <w:szCs w:val="24"/>
                <w:lang w:val="tr-TR"/>
              </w:rPr>
              <w:t>Kazancioglu</w:t>
            </w:r>
            <w:proofErr w:type="spellEnd"/>
            <w:r w:rsidRPr="008B4DCB">
              <w:rPr>
                <w:szCs w:val="24"/>
                <w:lang w:val="tr-TR"/>
              </w:rPr>
              <w:t xml:space="preserve">, Rüya Sağlamtaş, </w:t>
            </w:r>
            <w:proofErr w:type="spellStart"/>
            <w:r w:rsidRPr="008B4DCB">
              <w:rPr>
                <w:szCs w:val="24"/>
                <w:lang w:val="tr-TR"/>
              </w:rPr>
              <w:t>Gozde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Yalcin</w:t>
            </w:r>
            <w:proofErr w:type="spellEnd"/>
            <w:r w:rsidRPr="008B4DCB">
              <w:rPr>
                <w:szCs w:val="24"/>
                <w:lang w:val="tr-TR"/>
              </w:rPr>
              <w:t xml:space="preserve">, </w:t>
            </w:r>
            <w:proofErr w:type="spellStart"/>
            <w:r w:rsidRPr="008B4DCB">
              <w:rPr>
                <w:szCs w:val="24"/>
                <w:lang w:val="tr-TR"/>
              </w:rPr>
              <w:t>Ilhami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Gulcin</w:t>
            </w:r>
            <w:proofErr w:type="spellEnd"/>
            <w:r w:rsidRPr="008B4DCB">
              <w:rPr>
                <w:szCs w:val="24"/>
                <w:lang w:val="tr-TR"/>
              </w:rPr>
              <w:t xml:space="preserve">, </w:t>
            </w:r>
            <w:proofErr w:type="spellStart"/>
            <w:r w:rsidRPr="008B4DCB">
              <w:rPr>
                <w:szCs w:val="24"/>
                <w:lang w:val="tr-TR"/>
              </w:rPr>
              <w:t>Oztekin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Algul</w:t>
            </w:r>
            <w:proofErr w:type="spellEnd"/>
            <w:r>
              <w:rPr>
                <w:szCs w:val="24"/>
                <w:lang w:val="tr-TR"/>
              </w:rPr>
              <w:t xml:space="preserve">. (2022). </w:t>
            </w:r>
            <w:proofErr w:type="spellStart"/>
            <w:r w:rsidRPr="008B4DCB">
              <w:rPr>
                <w:szCs w:val="24"/>
                <w:lang w:val="tr-TR"/>
              </w:rPr>
              <w:t>Synthesis</w:t>
            </w:r>
            <w:proofErr w:type="spellEnd"/>
            <w:r w:rsidRPr="008B4DCB">
              <w:rPr>
                <w:szCs w:val="24"/>
                <w:lang w:val="tr-TR"/>
              </w:rPr>
              <w:t xml:space="preserve">, </w:t>
            </w:r>
            <w:proofErr w:type="spellStart"/>
            <w:r w:rsidRPr="008B4DCB">
              <w:rPr>
                <w:szCs w:val="24"/>
                <w:lang w:val="tr-TR"/>
              </w:rPr>
              <w:t>molecular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docking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and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some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metabolic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enzyme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inhibition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properties</w:t>
            </w:r>
            <w:proofErr w:type="spellEnd"/>
            <w:r w:rsidRPr="008B4DCB">
              <w:rPr>
                <w:szCs w:val="24"/>
                <w:lang w:val="tr-TR"/>
              </w:rPr>
              <w:t xml:space="preserve"> of </w:t>
            </w:r>
            <w:proofErr w:type="spellStart"/>
            <w:r w:rsidRPr="008B4DCB">
              <w:rPr>
                <w:szCs w:val="24"/>
                <w:lang w:val="tr-TR"/>
              </w:rPr>
              <w:t>biphenyl-substituted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chalcone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derivatives</w:t>
            </w:r>
            <w:proofErr w:type="spellEnd"/>
            <w:r w:rsidRPr="008B4DCB">
              <w:rPr>
                <w:szCs w:val="24"/>
                <w:lang w:val="tr-TR"/>
              </w:rPr>
              <w:t>,</w:t>
            </w:r>
            <w:r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Journal</w:t>
            </w:r>
            <w:proofErr w:type="spellEnd"/>
            <w:r w:rsidRPr="008B4DCB">
              <w:rPr>
                <w:szCs w:val="24"/>
                <w:lang w:val="tr-TR"/>
              </w:rPr>
              <w:t xml:space="preserve"> of </w:t>
            </w:r>
            <w:proofErr w:type="spellStart"/>
            <w:r w:rsidRPr="008B4DCB">
              <w:rPr>
                <w:szCs w:val="24"/>
                <w:lang w:val="tr-TR"/>
              </w:rPr>
              <w:t>Molecular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Structure</w:t>
            </w:r>
            <w:proofErr w:type="spellEnd"/>
            <w:proofErr w:type="gramStart"/>
            <w:r>
              <w:rPr>
                <w:szCs w:val="24"/>
                <w:lang w:val="tr-TR"/>
              </w:rPr>
              <w:t>.,</w:t>
            </w:r>
            <w:proofErr w:type="gramEnd"/>
            <w:r w:rsidRPr="008B4DCB">
              <w:rPr>
                <w:lang w:val="tr-TR"/>
              </w:rPr>
              <w:t xml:space="preserve"> 1254,</w:t>
            </w:r>
            <w:r>
              <w:rPr>
                <w:lang w:val="tr-TR"/>
              </w:rPr>
              <w:t xml:space="preserve"> </w:t>
            </w:r>
            <w:r w:rsidRPr="008B4DCB">
              <w:rPr>
                <w:lang w:val="tr-TR"/>
              </w:rPr>
              <w:t>132358,</w:t>
            </w:r>
            <w:r>
              <w:rPr>
                <w:lang w:val="tr-TR"/>
              </w:rPr>
              <w:t xml:space="preserve"> </w:t>
            </w:r>
            <w:r w:rsidRPr="008B4DCB">
              <w:rPr>
                <w:szCs w:val="24"/>
                <w:lang w:val="tr-TR"/>
              </w:rPr>
              <w:t>doi.org/10.1016/j.molstruc.2022.132358.</w:t>
            </w:r>
          </w:p>
        </w:tc>
        <w:tc>
          <w:tcPr>
            <w:tcW w:w="3610" w:type="dxa"/>
          </w:tcPr>
          <w:p w14:paraId="0487A6C1" w14:textId="75AA7DC2" w:rsidR="003E7534" w:rsidRPr="00F94167" w:rsidRDefault="003E7534" w:rsidP="003E7534">
            <w:pPr>
              <w:rPr>
                <w:szCs w:val="24"/>
              </w:rPr>
            </w:pPr>
            <w:proofErr w:type="spellStart"/>
            <w:r w:rsidRPr="00691160">
              <w:rPr>
                <w:rFonts w:eastAsia="Calibri"/>
                <w:color w:val="000000"/>
              </w:rPr>
              <w:t>Çağan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A., </w:t>
            </w:r>
            <w:proofErr w:type="spellStart"/>
            <w:r w:rsidRPr="00691160">
              <w:rPr>
                <w:rFonts w:eastAsia="Calibri"/>
                <w:color w:val="000000"/>
              </w:rPr>
              <w:t>Akıncıoğlu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A., Aydın T. (2022). Investigation of </w:t>
            </w:r>
            <w:proofErr w:type="spellStart"/>
            <w:r w:rsidRPr="00691160">
              <w:rPr>
                <w:rFonts w:eastAsia="Calibri"/>
                <w:color w:val="000000"/>
              </w:rPr>
              <w:t>Tomentosin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β-Amino Alcohol Derivatives Interactions with Topoisomerase II Enzyme Using Molecular Docking Method. 8th BAU International Drug </w:t>
            </w:r>
            <w:proofErr w:type="spellStart"/>
            <w:r w:rsidRPr="00691160">
              <w:rPr>
                <w:rFonts w:eastAsia="Calibri"/>
                <w:color w:val="000000"/>
              </w:rPr>
              <w:t>Desing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Congress, 15-17 </w:t>
            </w:r>
            <w:proofErr w:type="spellStart"/>
            <w:r w:rsidRPr="00691160">
              <w:rPr>
                <w:rFonts w:eastAsia="Calibri"/>
                <w:color w:val="000000"/>
              </w:rPr>
              <w:t>Aralık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2022, İstanbul.</w:t>
            </w:r>
          </w:p>
        </w:tc>
        <w:tc>
          <w:tcPr>
            <w:tcW w:w="3315" w:type="dxa"/>
          </w:tcPr>
          <w:p w14:paraId="6314F6F4" w14:textId="77777777" w:rsidR="003E7534" w:rsidRPr="00F94167" w:rsidRDefault="003E7534" w:rsidP="003E7534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3652DB5D" w14:textId="77777777" w:rsidR="003E7534" w:rsidRPr="00F94167" w:rsidRDefault="003E7534" w:rsidP="003E7534">
            <w:pPr>
              <w:rPr>
                <w:szCs w:val="24"/>
              </w:rPr>
            </w:pPr>
          </w:p>
        </w:tc>
      </w:tr>
      <w:tr w:rsidR="003E7534" w:rsidRPr="00F94167" w14:paraId="2E86CD1E" w14:textId="77777777" w:rsidTr="00ED276B">
        <w:tc>
          <w:tcPr>
            <w:tcW w:w="456" w:type="dxa"/>
          </w:tcPr>
          <w:p w14:paraId="22EC00E6" w14:textId="77777777" w:rsidR="003E7534" w:rsidRPr="00F94167" w:rsidRDefault="003E7534" w:rsidP="003E7534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6</w:t>
            </w:r>
          </w:p>
        </w:tc>
        <w:tc>
          <w:tcPr>
            <w:tcW w:w="4743" w:type="dxa"/>
          </w:tcPr>
          <w:p w14:paraId="52EB3119" w14:textId="3D8458E9" w:rsidR="003E7534" w:rsidRPr="00F94167" w:rsidRDefault="003E7534" w:rsidP="003E7534">
            <w:pPr>
              <w:jc w:val="both"/>
              <w:rPr>
                <w:szCs w:val="24"/>
              </w:rPr>
            </w:pPr>
            <w:r w:rsidRPr="008B4DCB">
              <w:rPr>
                <w:szCs w:val="24"/>
                <w:lang w:val="tr-TR"/>
              </w:rPr>
              <w:t>Tuba Aydin</w:t>
            </w:r>
            <w:r>
              <w:rPr>
                <w:szCs w:val="24"/>
                <w:lang w:val="tr-TR"/>
              </w:rPr>
              <w:t xml:space="preserve">, </w:t>
            </w:r>
            <w:proofErr w:type="spellStart"/>
            <w:r w:rsidRPr="008B4DCB">
              <w:rPr>
                <w:szCs w:val="24"/>
                <w:lang w:val="tr-TR"/>
              </w:rPr>
              <w:t>Ruya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Saglamtas</w:t>
            </w:r>
            <w:proofErr w:type="spellEnd"/>
            <w:r>
              <w:rPr>
                <w:szCs w:val="24"/>
                <w:lang w:val="tr-TR"/>
              </w:rPr>
              <w:t xml:space="preserve">, </w:t>
            </w:r>
            <w:proofErr w:type="spellStart"/>
            <w:r w:rsidRPr="008B4DCB">
              <w:rPr>
                <w:szCs w:val="24"/>
                <w:lang w:val="tr-TR"/>
              </w:rPr>
              <w:t>Busra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Dogan</w:t>
            </w:r>
            <w:proofErr w:type="spellEnd"/>
            <w:r>
              <w:rPr>
                <w:szCs w:val="24"/>
                <w:lang w:val="tr-TR"/>
              </w:rPr>
              <w:t xml:space="preserve">, </w:t>
            </w:r>
            <w:r w:rsidRPr="008B4DCB">
              <w:rPr>
                <w:szCs w:val="24"/>
                <w:lang w:val="tr-TR"/>
              </w:rPr>
              <w:t xml:space="preserve">Evin </w:t>
            </w:r>
            <w:proofErr w:type="spellStart"/>
            <w:r w:rsidRPr="008B4DCB">
              <w:rPr>
                <w:szCs w:val="24"/>
                <w:lang w:val="tr-TR"/>
              </w:rPr>
              <w:t>Kostekci</w:t>
            </w:r>
            <w:proofErr w:type="spellEnd"/>
            <w:r>
              <w:rPr>
                <w:szCs w:val="24"/>
                <w:lang w:val="tr-TR"/>
              </w:rPr>
              <w:t xml:space="preserve">, </w:t>
            </w:r>
            <w:r w:rsidRPr="008B4DCB">
              <w:rPr>
                <w:szCs w:val="24"/>
                <w:lang w:val="tr-TR"/>
              </w:rPr>
              <w:t xml:space="preserve">|Rukiye </w:t>
            </w:r>
            <w:proofErr w:type="spellStart"/>
            <w:r w:rsidRPr="008B4DCB">
              <w:rPr>
                <w:szCs w:val="24"/>
                <w:lang w:val="tr-TR"/>
              </w:rPr>
              <w:t>Durmus</w:t>
            </w:r>
            <w:proofErr w:type="spellEnd"/>
            <w:r>
              <w:rPr>
                <w:szCs w:val="24"/>
                <w:lang w:val="tr-TR"/>
              </w:rPr>
              <w:t xml:space="preserve">, </w:t>
            </w:r>
            <w:r w:rsidRPr="008B4DCB">
              <w:rPr>
                <w:szCs w:val="24"/>
                <w:lang w:val="tr-TR"/>
              </w:rPr>
              <w:t xml:space="preserve">Ahmet </w:t>
            </w:r>
            <w:proofErr w:type="spellStart"/>
            <w:r w:rsidRPr="008B4DCB">
              <w:rPr>
                <w:szCs w:val="24"/>
                <w:lang w:val="tr-TR"/>
              </w:rPr>
              <w:t>Cakir</w:t>
            </w:r>
            <w:proofErr w:type="spellEnd"/>
            <w:r>
              <w:rPr>
                <w:szCs w:val="24"/>
                <w:lang w:val="tr-TR"/>
              </w:rPr>
              <w:t xml:space="preserve">. (2022). </w:t>
            </w:r>
            <w:r w:rsidRPr="008B4DCB">
              <w:rPr>
                <w:szCs w:val="24"/>
                <w:lang w:val="tr-TR"/>
              </w:rPr>
              <w:t xml:space="preserve">A </w:t>
            </w:r>
            <w:proofErr w:type="spellStart"/>
            <w:r w:rsidRPr="008B4DCB">
              <w:rPr>
                <w:szCs w:val="24"/>
                <w:lang w:val="tr-TR"/>
              </w:rPr>
              <w:t>new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specific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method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for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isolation</w:t>
            </w:r>
            <w:proofErr w:type="spellEnd"/>
            <w:r w:rsidRPr="008B4DCB">
              <w:rPr>
                <w:szCs w:val="24"/>
                <w:lang w:val="tr-TR"/>
              </w:rPr>
              <w:t xml:space="preserve"> of </w:t>
            </w:r>
            <w:proofErr w:type="spellStart"/>
            <w:r w:rsidRPr="008B4DCB">
              <w:rPr>
                <w:szCs w:val="24"/>
                <w:lang w:val="tr-TR"/>
              </w:rPr>
              <w:t>tomentosin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with</w:t>
            </w:r>
            <w:proofErr w:type="spellEnd"/>
            <w:r w:rsidRPr="008B4DCB">
              <w:rPr>
                <w:szCs w:val="24"/>
                <w:lang w:val="tr-TR"/>
              </w:rPr>
              <w:t xml:space="preserve"> a </w:t>
            </w:r>
            <w:proofErr w:type="spellStart"/>
            <w:r w:rsidRPr="008B4DCB">
              <w:rPr>
                <w:szCs w:val="24"/>
                <w:lang w:val="tr-TR"/>
              </w:rPr>
              <w:t>highyield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fromInula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viscosa</w:t>
            </w:r>
            <w:proofErr w:type="spellEnd"/>
            <w:r w:rsidRPr="008B4DCB">
              <w:rPr>
                <w:szCs w:val="24"/>
                <w:lang w:val="tr-TR"/>
              </w:rPr>
              <w:t xml:space="preserve">(L.) </w:t>
            </w:r>
            <w:proofErr w:type="spellStart"/>
            <w:r w:rsidRPr="008B4DCB">
              <w:rPr>
                <w:szCs w:val="24"/>
                <w:lang w:val="tr-TR"/>
              </w:rPr>
              <w:t>and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determination</w:t>
            </w:r>
            <w:proofErr w:type="spellEnd"/>
            <w:r w:rsidRPr="008B4DCB">
              <w:rPr>
                <w:szCs w:val="24"/>
                <w:lang w:val="tr-TR"/>
              </w:rPr>
              <w:t xml:space="preserve"> of </w:t>
            </w:r>
            <w:proofErr w:type="spellStart"/>
            <w:r w:rsidRPr="008B4DCB">
              <w:rPr>
                <w:szCs w:val="24"/>
                <w:lang w:val="tr-TR"/>
              </w:rPr>
              <w:t>itsbioactivities</w:t>
            </w:r>
            <w:proofErr w:type="spellEnd"/>
            <w:r>
              <w:rPr>
                <w:szCs w:val="24"/>
                <w:lang w:val="tr-TR"/>
              </w:rPr>
              <w:t>.</w:t>
            </w:r>
            <w: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Phytochemical</w:t>
            </w:r>
            <w:proofErr w:type="spellEnd"/>
            <w:r w:rsidRPr="008B4DCB">
              <w:rPr>
                <w:szCs w:val="24"/>
                <w:lang w:val="tr-TR"/>
              </w:rPr>
              <w:t xml:space="preserve"> Analysis</w:t>
            </w:r>
            <w:proofErr w:type="gramStart"/>
            <w:r w:rsidRPr="008B4DCB">
              <w:rPr>
                <w:szCs w:val="24"/>
                <w:lang w:val="tr-TR"/>
              </w:rPr>
              <w:t>.</w:t>
            </w:r>
            <w:r>
              <w:rPr>
                <w:szCs w:val="24"/>
                <w:lang w:val="tr-TR"/>
              </w:rPr>
              <w:t>,</w:t>
            </w:r>
            <w:proofErr w:type="gramEnd"/>
            <w:r>
              <w:rPr>
                <w:szCs w:val="24"/>
                <w:lang w:val="tr-TR"/>
              </w:rPr>
              <w:t xml:space="preserve"> </w:t>
            </w:r>
            <w:r w:rsidRPr="008B4DCB">
              <w:rPr>
                <w:szCs w:val="24"/>
                <w:lang w:val="tr-TR"/>
              </w:rPr>
              <w:t>33( 4): 612- 618.</w:t>
            </w:r>
            <w:r>
              <w:rPr>
                <w:rFonts w:ascii="Open Sans" w:hAnsi="Open Sans" w:cs="Open Sans"/>
                <w:color w:val="1C1D1E"/>
                <w:sz w:val="21"/>
                <w:szCs w:val="21"/>
                <w:shd w:val="clear" w:color="auto" w:fill="FFFFFF"/>
              </w:rPr>
              <w:t xml:space="preserve"> doi:</w:t>
            </w:r>
            <w:hyperlink r:id="rId8" w:tgtFrame="_blank" w:tooltip="Link to external resource: 10.1002/pca.3114" w:history="1">
              <w:r w:rsidRPr="00530D86">
                <w:rPr>
                  <w:rStyle w:val="Kpr"/>
                  <w:rFonts w:ascii="Open Sans" w:hAnsi="Open Sans" w:cs="Open Sans"/>
                  <w:color w:val="auto"/>
                  <w:sz w:val="21"/>
                  <w:szCs w:val="21"/>
                  <w:u w:val="none"/>
                  <w:shd w:val="clear" w:color="auto" w:fill="FFFFFF"/>
                </w:rPr>
                <w:t>10.1002/pca.3114</w:t>
              </w:r>
            </w:hyperlink>
          </w:p>
        </w:tc>
        <w:tc>
          <w:tcPr>
            <w:tcW w:w="3610" w:type="dxa"/>
          </w:tcPr>
          <w:p w14:paraId="23C7791B" w14:textId="31F9442D" w:rsidR="003E7534" w:rsidRPr="00F94167" w:rsidRDefault="003E7534" w:rsidP="003E7534">
            <w:pPr>
              <w:ind w:left="36"/>
              <w:rPr>
                <w:rFonts w:eastAsia="Verdana"/>
                <w:szCs w:val="24"/>
              </w:rPr>
            </w:pPr>
            <w:proofErr w:type="spellStart"/>
            <w:r w:rsidRPr="00691160">
              <w:rPr>
                <w:rFonts w:eastAsia="Calibri"/>
                <w:color w:val="000000"/>
              </w:rPr>
              <w:t>Ruya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91160">
              <w:rPr>
                <w:rFonts w:eastAsia="Calibri"/>
                <w:color w:val="000000"/>
              </w:rPr>
              <w:t>Saglamtas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, Abdullah </w:t>
            </w:r>
            <w:proofErr w:type="spellStart"/>
            <w:r w:rsidRPr="00691160">
              <w:rPr>
                <w:rFonts w:eastAsia="Calibri"/>
                <w:color w:val="000000"/>
              </w:rPr>
              <w:t>Demirci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91160">
              <w:rPr>
                <w:rFonts w:eastAsia="Calibri"/>
                <w:color w:val="000000"/>
              </w:rPr>
              <w:t>Ilhami</w:t>
            </w:r>
            <w:proofErr w:type="spellEnd"/>
            <w:r w:rsidRPr="00691160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91160">
              <w:rPr>
                <w:rFonts w:eastAsia="Calibri"/>
                <w:color w:val="000000"/>
              </w:rPr>
              <w:t>Gulçin</w:t>
            </w:r>
            <w:proofErr w:type="spellEnd"/>
            <w:r>
              <w:rPr>
                <w:rFonts w:eastAsia="Calibri"/>
                <w:color w:val="000000"/>
              </w:rPr>
              <w:t>. (2022).</w:t>
            </w:r>
            <w:r w:rsidRPr="00691160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I</w:t>
            </w:r>
            <w:r w:rsidRPr="00D50374">
              <w:rPr>
                <w:rFonts w:eastAsia="Calibri"/>
                <w:color w:val="000000"/>
              </w:rPr>
              <w:t>nvestigation of Antibacterial Effect and in vitro Enzyme Inhibition of Silver Nanoparticles Synthesized from Red Currant (</w:t>
            </w:r>
            <w:proofErr w:type="spellStart"/>
            <w:r w:rsidRPr="00D50374">
              <w:rPr>
                <w:rFonts w:eastAsia="Calibri"/>
                <w:color w:val="000000"/>
              </w:rPr>
              <w:t>Ribes</w:t>
            </w:r>
            <w:proofErr w:type="spellEnd"/>
            <w:r w:rsidRPr="00D5037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D50374">
              <w:rPr>
                <w:rFonts w:eastAsia="Calibri"/>
                <w:color w:val="000000"/>
              </w:rPr>
              <w:t>rubrum</w:t>
            </w:r>
            <w:proofErr w:type="spellEnd"/>
            <w:r w:rsidRPr="00D50374">
              <w:rPr>
                <w:rFonts w:eastAsia="Calibri"/>
                <w:color w:val="000000"/>
              </w:rPr>
              <w:t>) Using Green Nanotechnology</w:t>
            </w:r>
          </w:p>
        </w:tc>
        <w:tc>
          <w:tcPr>
            <w:tcW w:w="3315" w:type="dxa"/>
          </w:tcPr>
          <w:p w14:paraId="367DBF4D" w14:textId="77777777" w:rsidR="003E7534" w:rsidRPr="00F94167" w:rsidRDefault="003E7534" w:rsidP="003E7534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1120B32F" w14:textId="77777777" w:rsidR="003E7534" w:rsidRPr="00F94167" w:rsidRDefault="003E7534" w:rsidP="003E7534">
            <w:pPr>
              <w:rPr>
                <w:szCs w:val="24"/>
              </w:rPr>
            </w:pPr>
          </w:p>
        </w:tc>
      </w:tr>
      <w:tr w:rsidR="003E7534" w:rsidRPr="00F94167" w14:paraId="44EFB29E" w14:textId="77777777" w:rsidTr="00ED276B">
        <w:tc>
          <w:tcPr>
            <w:tcW w:w="456" w:type="dxa"/>
          </w:tcPr>
          <w:p w14:paraId="0477D6D6" w14:textId="77777777" w:rsidR="003E7534" w:rsidRPr="00F94167" w:rsidRDefault="003E7534" w:rsidP="003E753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7</w:t>
            </w:r>
          </w:p>
        </w:tc>
        <w:tc>
          <w:tcPr>
            <w:tcW w:w="4743" w:type="dxa"/>
          </w:tcPr>
          <w:p w14:paraId="0479888B" w14:textId="403027F5" w:rsidR="003E7534" w:rsidRPr="00F94167" w:rsidRDefault="003E7534" w:rsidP="003E753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8B4DCB">
              <w:rPr>
                <w:szCs w:val="24"/>
                <w:lang w:val="tr-TR"/>
              </w:rPr>
              <w:t>Aygün, B</w:t>
            </w:r>
            <w:proofErr w:type="gramStart"/>
            <w:r w:rsidRPr="008B4DCB">
              <w:rPr>
                <w:szCs w:val="24"/>
                <w:lang w:val="tr-TR"/>
              </w:rPr>
              <w:t>.,</w:t>
            </w:r>
            <w:proofErr w:type="gramEnd"/>
            <w:r w:rsidRPr="008B4DCB">
              <w:rPr>
                <w:szCs w:val="24"/>
                <w:lang w:val="tr-TR"/>
              </w:rPr>
              <w:t xml:space="preserve"> Akıncıoğlu, A., </w:t>
            </w:r>
            <w:proofErr w:type="spellStart"/>
            <w:r w:rsidRPr="008B4DCB">
              <w:rPr>
                <w:szCs w:val="24"/>
                <w:lang w:val="tr-TR"/>
              </w:rPr>
              <w:t>Sayyed</w:t>
            </w:r>
            <w:proofErr w:type="spellEnd"/>
            <w:r w:rsidRPr="008B4DCB">
              <w:rPr>
                <w:szCs w:val="24"/>
                <w:lang w:val="tr-TR"/>
              </w:rPr>
              <w:t xml:space="preserve">, M.I. </w:t>
            </w:r>
            <w:proofErr w:type="spellStart"/>
            <w:r w:rsidRPr="008B4DCB">
              <w:rPr>
                <w:szCs w:val="24"/>
                <w:lang w:val="tr-TR"/>
              </w:rPr>
              <w:t>and</w:t>
            </w:r>
            <w:proofErr w:type="spellEnd"/>
            <w:r w:rsidRPr="008B4DCB">
              <w:rPr>
                <w:szCs w:val="24"/>
                <w:lang w:val="tr-TR"/>
              </w:rPr>
              <w:t xml:space="preserve"> Karabulut, A., 2022. </w:t>
            </w:r>
            <w:proofErr w:type="spellStart"/>
            <w:r w:rsidRPr="008B4DCB">
              <w:rPr>
                <w:szCs w:val="24"/>
                <w:lang w:val="tr-TR"/>
              </w:rPr>
              <w:t>Investigation</w:t>
            </w:r>
            <w:proofErr w:type="spellEnd"/>
            <w:r w:rsidRPr="008B4DCB">
              <w:rPr>
                <w:szCs w:val="24"/>
                <w:lang w:val="tr-TR"/>
              </w:rPr>
              <w:t xml:space="preserve"> of </w:t>
            </w:r>
            <w:proofErr w:type="spellStart"/>
            <w:r w:rsidRPr="008B4DCB">
              <w:rPr>
                <w:szCs w:val="24"/>
                <w:lang w:val="tr-TR"/>
              </w:rPr>
              <w:t>some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drug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active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substances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able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to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protect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against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radiation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damage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with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experimental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and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r w:rsidRPr="008B4DCB">
              <w:rPr>
                <w:szCs w:val="24"/>
                <w:lang w:val="tr-TR"/>
              </w:rPr>
              <w:lastRenderedPageBreak/>
              <w:t xml:space="preserve">Monte Carlo </w:t>
            </w:r>
            <w:proofErr w:type="spellStart"/>
            <w:r w:rsidRPr="008B4DCB">
              <w:rPr>
                <w:szCs w:val="24"/>
                <w:lang w:val="tr-TR"/>
              </w:rPr>
              <w:t>calculations</w:t>
            </w:r>
            <w:proofErr w:type="spellEnd"/>
            <w:r w:rsidRPr="008B4DCB">
              <w:rPr>
                <w:szCs w:val="24"/>
                <w:lang w:val="tr-TR"/>
              </w:rPr>
              <w:t xml:space="preserve">. </w:t>
            </w:r>
            <w:proofErr w:type="spellStart"/>
            <w:r w:rsidRPr="008B4DCB">
              <w:rPr>
                <w:szCs w:val="24"/>
                <w:lang w:val="tr-TR"/>
              </w:rPr>
              <w:t>Radiation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Physics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and</w:t>
            </w:r>
            <w:proofErr w:type="spellEnd"/>
            <w:r w:rsidRPr="008B4DCB">
              <w:rPr>
                <w:szCs w:val="24"/>
                <w:lang w:val="tr-TR"/>
              </w:rPr>
              <w:t xml:space="preserve"> </w:t>
            </w:r>
            <w:proofErr w:type="spellStart"/>
            <w:r w:rsidRPr="008B4DCB">
              <w:rPr>
                <w:szCs w:val="24"/>
                <w:lang w:val="tr-TR"/>
              </w:rPr>
              <w:t>Chemistry</w:t>
            </w:r>
            <w:proofErr w:type="spellEnd"/>
            <w:r w:rsidRPr="008B4DCB">
              <w:rPr>
                <w:szCs w:val="24"/>
                <w:lang w:val="tr-TR"/>
              </w:rPr>
              <w:t>,</w:t>
            </w:r>
            <w:r>
              <w:rPr>
                <w:szCs w:val="24"/>
                <w:lang w:val="tr-TR"/>
              </w:rPr>
              <w:t xml:space="preserve"> </w:t>
            </w:r>
            <w:r w:rsidRPr="008B4DCB">
              <w:rPr>
                <w:szCs w:val="24"/>
                <w:lang w:val="tr-TR"/>
              </w:rPr>
              <w:t>191, p.109850.</w:t>
            </w:r>
            <w:r>
              <w:rPr>
                <w:szCs w:val="24"/>
                <w:lang w:val="tr-TR"/>
              </w:rPr>
              <w:t xml:space="preserve"> </w:t>
            </w:r>
            <w:r w:rsidRPr="008B4DCB">
              <w:rPr>
                <w:szCs w:val="24"/>
                <w:lang w:val="tr-TR"/>
              </w:rPr>
              <w:t xml:space="preserve"> </w:t>
            </w:r>
            <w:hyperlink r:id="rId9" w:tgtFrame="_blank" w:tooltip="Persistent link using digital object identifier" w:history="1">
              <w:r w:rsidRPr="00530D86">
                <w:rPr>
                  <w:rStyle w:val="Kpr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>doi.org/10.1016/j.radphyschem.2021.109850</w:t>
              </w:r>
            </w:hyperlink>
          </w:p>
        </w:tc>
        <w:tc>
          <w:tcPr>
            <w:tcW w:w="3610" w:type="dxa"/>
          </w:tcPr>
          <w:p w14:paraId="4577E3D5" w14:textId="77777777" w:rsidR="003E7534" w:rsidRPr="00F94167" w:rsidRDefault="003E7534" w:rsidP="003E7534">
            <w:pPr>
              <w:suppressAutoHyphens w:val="0"/>
              <w:spacing w:after="190"/>
              <w:rPr>
                <w:rFonts w:eastAsia="Verdana"/>
                <w:szCs w:val="24"/>
                <w:lang w:val="tr-TR" w:eastAsia="tr-TR"/>
              </w:rPr>
            </w:pPr>
          </w:p>
        </w:tc>
        <w:tc>
          <w:tcPr>
            <w:tcW w:w="3315" w:type="dxa"/>
          </w:tcPr>
          <w:p w14:paraId="236C4A15" w14:textId="77777777" w:rsidR="003E7534" w:rsidRPr="00F94167" w:rsidRDefault="003E7534" w:rsidP="003E7534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0C62CA18" w14:textId="77777777" w:rsidR="003E7534" w:rsidRPr="00F94167" w:rsidRDefault="003E7534" w:rsidP="003E7534">
            <w:pPr>
              <w:rPr>
                <w:szCs w:val="24"/>
              </w:rPr>
            </w:pPr>
          </w:p>
        </w:tc>
      </w:tr>
    </w:tbl>
    <w:p w14:paraId="199E374C" w14:textId="77777777" w:rsidR="007E723E" w:rsidRDefault="007E723E"/>
    <w:sectPr w:rsidR="007E723E" w:rsidSect="005451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47"/>
    <w:rsid w:val="0013333C"/>
    <w:rsid w:val="002170C4"/>
    <w:rsid w:val="003233D5"/>
    <w:rsid w:val="003C1E6A"/>
    <w:rsid w:val="003E4A4D"/>
    <w:rsid w:val="003E7534"/>
    <w:rsid w:val="00405005"/>
    <w:rsid w:val="00474D8A"/>
    <w:rsid w:val="00530D86"/>
    <w:rsid w:val="00644D93"/>
    <w:rsid w:val="007E723E"/>
    <w:rsid w:val="00846725"/>
    <w:rsid w:val="00A40891"/>
    <w:rsid w:val="00BB7A47"/>
    <w:rsid w:val="00BC3727"/>
    <w:rsid w:val="00BC7C5C"/>
    <w:rsid w:val="00C75897"/>
    <w:rsid w:val="00D9352D"/>
    <w:rsid w:val="00DF6841"/>
    <w:rsid w:val="00EC7F42"/>
    <w:rsid w:val="00ED276B"/>
    <w:rsid w:val="00EE53A9"/>
    <w:rsid w:val="00E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E032"/>
  <w15:chartTrackingRefBased/>
  <w15:docId w15:val="{928D5C07-1D2F-4F31-A53E-317DFC29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qFormat/>
    <w:rsid w:val="00ED27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ED276B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rsid w:val="00ED276B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styleId="Gl">
    <w:name w:val="Strong"/>
    <w:uiPriority w:val="22"/>
    <w:qFormat/>
    <w:rsid w:val="00ED2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pca.3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demik.yok.gov.tr/AkademikArama/view/yayinDetay.jsp?id=WIhtz0zKCh6JYZAsKaUH8A&amp;no=O9q5MA0M4yzTvR2o8-Wn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demik.yok.gov.tr/AkademikArama/view/yayinDetay.jsp?id=g0841uOAdC8CZedUv3UDSQ&amp;no=EpjhmFgiSAVk66O84AtUZ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kademik.yok.gov.tr/AkademikArama/view/yayinDetay.jsp?id=niQYMd0uhYngmAdUb4k9gA&amp;no=_D2bDdARDMCOgjHVGzFVZ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radphyschem.2021.10985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DILRUBA TABAY</dc:creator>
  <cp:keywords/>
  <dc:description/>
  <cp:lastModifiedBy>Windows Kullanıcısı</cp:lastModifiedBy>
  <cp:revision>7</cp:revision>
  <dcterms:created xsi:type="dcterms:W3CDTF">2023-02-14T12:10:00Z</dcterms:created>
  <dcterms:modified xsi:type="dcterms:W3CDTF">2023-02-16T08:36:00Z</dcterms:modified>
</cp:coreProperties>
</file>